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44" w:rsidRPr="00F67CC8" w:rsidRDefault="00DD3044" w:rsidP="00DD3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C8">
        <w:rPr>
          <w:rFonts w:ascii="Times New Roman" w:hAnsi="Times New Roman"/>
          <w:sz w:val="28"/>
          <w:szCs w:val="28"/>
        </w:rPr>
        <w:t>Обобщенная информация*</w:t>
      </w:r>
    </w:p>
    <w:p w:rsidR="00DD3044" w:rsidRPr="00F67CC8" w:rsidRDefault="00DD3044" w:rsidP="00DD3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C8">
        <w:rPr>
          <w:rFonts w:ascii="Times New Roman" w:hAnsi="Times New Roman"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Совета депутатов</w:t>
      </w:r>
    </w:p>
    <w:p w:rsidR="00DD3044" w:rsidRPr="00F67CC8" w:rsidRDefault="00DD3044" w:rsidP="00DD3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C8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Котельники</w:t>
      </w:r>
      <w:r w:rsidRPr="00F67CC8">
        <w:rPr>
          <w:rFonts w:ascii="Times New Roman" w:hAnsi="Times New Roman"/>
          <w:sz w:val="28"/>
          <w:szCs w:val="28"/>
        </w:rPr>
        <w:t xml:space="preserve"> Московской области, обязанности представить сведения о доходах, расходах, об имуществе </w:t>
      </w:r>
    </w:p>
    <w:p w:rsidR="00DD3044" w:rsidRPr="00F67CC8" w:rsidRDefault="00DD3044" w:rsidP="00DD3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C8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за 2023 год </w:t>
      </w:r>
    </w:p>
    <w:p w:rsidR="00DD3044" w:rsidRPr="00E66A7C" w:rsidRDefault="00DD3044" w:rsidP="00DD30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5282"/>
        <w:gridCol w:w="104"/>
      </w:tblGrid>
      <w:tr w:rsidR="00DD3044" w:rsidRPr="00852BDB" w:rsidTr="009D1B6B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DD3044" w:rsidRPr="00E66A7C" w:rsidRDefault="00DD3044" w:rsidP="00DD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 городского округа 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отельники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Московской области </w:t>
            </w:r>
          </w:p>
        </w:tc>
      </w:tr>
      <w:tr w:rsidR="00DD3044" w:rsidRPr="00457364" w:rsidTr="009D1B6B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DD3044" w:rsidRPr="00E66A7C" w:rsidRDefault="00DD3044" w:rsidP="009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фактическая численность – 18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депутатов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установленная численность 20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депутатов </w:t>
            </w:r>
          </w:p>
        </w:tc>
      </w:tr>
      <w:tr w:rsidR="00DD3044" w:rsidRPr="00457364" w:rsidTr="009D1B6B">
        <w:trPr>
          <w:gridAfter w:val="1"/>
          <w:wAfter w:w="104" w:type="dxa"/>
          <w:jc w:val="center"/>
        </w:trPr>
        <w:tc>
          <w:tcPr>
            <w:tcW w:w="9923" w:type="dxa"/>
            <w:shd w:val="clear" w:color="auto" w:fill="auto"/>
          </w:tcPr>
          <w:p w:rsidR="00DD3044" w:rsidRDefault="00DD3044" w:rsidP="009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депутатов, осуществляющие свои полномочия</w:t>
            </w:r>
          </w:p>
          <w:p w:rsidR="00DD3044" w:rsidRPr="00E66A7C" w:rsidRDefault="00DD3044" w:rsidP="00DD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непостоянной основе –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82" w:type="dxa"/>
            <w:shd w:val="clear" w:color="auto" w:fill="auto"/>
          </w:tcPr>
          <w:p w:rsidR="00DD3044" w:rsidRPr="00E66A7C" w:rsidRDefault="00DD3044" w:rsidP="009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>депутаты Совета депутатов,</w:t>
            </w:r>
          </w:p>
          <w:p w:rsidR="00DD3044" w:rsidRDefault="00DD3044" w:rsidP="009D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осуществляющие свои полномочия </w:t>
            </w:r>
          </w:p>
          <w:p w:rsidR="00DD3044" w:rsidRPr="00E66A7C" w:rsidRDefault="00DD3044" w:rsidP="00DD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постоянной основе –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DD3044" w:rsidRPr="00457364" w:rsidTr="009D1B6B">
        <w:trPr>
          <w:gridAfter w:val="1"/>
          <w:wAfter w:w="104" w:type="dxa"/>
          <w:jc w:val="center"/>
        </w:trPr>
        <w:tc>
          <w:tcPr>
            <w:tcW w:w="9923" w:type="dxa"/>
            <w:shd w:val="clear" w:color="auto" w:fill="auto"/>
          </w:tcPr>
          <w:p w:rsidR="00DD3044" w:rsidRDefault="00DD3044" w:rsidP="009D1B6B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представил 0 депутатов;</w:t>
            </w:r>
          </w:p>
          <w:p w:rsidR="00DD3044" w:rsidRPr="00852BDB" w:rsidRDefault="00DD3044" w:rsidP="009D1B6B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>) Сообщения об отсутствии у лица, замещающего муниципальную должность депутата и осуществляющего свои полномочия на непостоянной основе,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ых лиц их доходам» представили 1</w:t>
            </w:r>
            <w:r w:rsidRPr="00E66A7C">
              <w:rPr>
                <w:rFonts w:ascii="Times New Roman" w:hAnsi="Times New Roman"/>
                <w:sz w:val="26"/>
                <w:szCs w:val="26"/>
                <w:lang w:eastAsia="ru-RU"/>
              </w:rPr>
              <w:t>7 депутатов.</w:t>
            </w:r>
          </w:p>
        </w:tc>
        <w:tc>
          <w:tcPr>
            <w:tcW w:w="5282" w:type="dxa"/>
            <w:shd w:val="clear" w:color="auto" w:fill="auto"/>
          </w:tcPr>
          <w:p w:rsidR="00DD3044" w:rsidRDefault="00DD3044" w:rsidP="009D1B6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предоставил 1 депутат.</w:t>
            </w:r>
          </w:p>
          <w:p w:rsidR="00DD3044" w:rsidRPr="00E66A7C" w:rsidRDefault="00DD3044" w:rsidP="009D1B6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D3044" w:rsidRDefault="00DD3044" w:rsidP="00DD3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044" w:rsidRDefault="00DD3044" w:rsidP="00DD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городского округа К</w:t>
      </w:r>
      <w:r w:rsidR="00785FC7">
        <w:rPr>
          <w:rFonts w:ascii="Times New Roman" w:hAnsi="Times New Roman"/>
          <w:sz w:val="28"/>
          <w:szCs w:val="28"/>
        </w:rPr>
        <w:t>отельники</w:t>
      </w:r>
      <w:r>
        <w:rPr>
          <w:rFonts w:ascii="Times New Roman" w:hAnsi="Times New Roman"/>
          <w:sz w:val="28"/>
          <w:szCs w:val="28"/>
        </w:rPr>
        <w:t xml:space="preserve"> Московской области, </w:t>
      </w:r>
      <w:r w:rsidR="00785FC7" w:rsidRPr="006275F0">
        <w:rPr>
          <w:rFonts w:ascii="Times New Roman" w:hAnsi="Times New Roman"/>
          <w:sz w:val="28"/>
          <w:szCs w:val="28"/>
        </w:rPr>
        <w:t>их супруги (супру</w:t>
      </w:r>
      <w:r w:rsidR="006275F0" w:rsidRPr="006275F0">
        <w:rPr>
          <w:rFonts w:ascii="Times New Roman" w:hAnsi="Times New Roman"/>
          <w:sz w:val="28"/>
          <w:szCs w:val="28"/>
        </w:rPr>
        <w:t>гом) и (или) несовершеннолетние дети</w:t>
      </w:r>
      <w:r w:rsidR="00785FC7" w:rsidRPr="006275F0">
        <w:rPr>
          <w:rFonts w:ascii="Times New Roman" w:hAnsi="Times New Roman"/>
          <w:sz w:val="28"/>
          <w:szCs w:val="28"/>
        </w:rPr>
        <w:t xml:space="preserve">  </w:t>
      </w:r>
      <w:r w:rsidR="00785FC7" w:rsidRPr="00F41649">
        <w:rPr>
          <w:rFonts w:ascii="Times New Roman" w:hAnsi="Times New Roman"/>
          <w:sz w:val="28"/>
          <w:szCs w:val="28"/>
        </w:rPr>
        <w:t xml:space="preserve"> </w:t>
      </w:r>
      <w:r w:rsidR="00785FC7" w:rsidRPr="006275F0">
        <w:rPr>
          <w:rFonts w:ascii="Times New Roman" w:hAnsi="Times New Roman"/>
          <w:b/>
          <w:bCs/>
          <w:sz w:val="28"/>
          <w:szCs w:val="28"/>
        </w:rPr>
        <w:t>в течение отчетного периода (01.01.2023 -</w:t>
      </w:r>
      <w:r w:rsidR="00627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FC7" w:rsidRPr="006275F0">
        <w:rPr>
          <w:rFonts w:ascii="Times New Roman" w:hAnsi="Times New Roman"/>
          <w:b/>
          <w:bCs/>
          <w:sz w:val="28"/>
          <w:szCs w:val="28"/>
        </w:rPr>
        <w:t>31.12.2023) не совершали контролируемые сделки</w:t>
      </w:r>
      <w:r w:rsidR="00785FC7" w:rsidRPr="006275F0">
        <w:rPr>
          <w:rFonts w:ascii="Times New Roman" w:hAnsi="Times New Roman"/>
          <w:sz w:val="28"/>
          <w:szCs w:val="28"/>
        </w:rPr>
        <w:t xml:space="preserve"> ( приобретение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</w:t>
      </w:r>
      <w:r w:rsidRPr="00F41649">
        <w:rPr>
          <w:rFonts w:ascii="Times New Roman" w:hAnsi="Times New Roman"/>
          <w:sz w:val="28"/>
          <w:szCs w:val="28"/>
        </w:rPr>
        <w:t xml:space="preserve">предусмотренные частью 1 статьи 3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F416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</w:t>
      </w:r>
      <w:r w:rsidRPr="00F41649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41649">
        <w:rPr>
          <w:rFonts w:ascii="Times New Roman" w:hAnsi="Times New Roman"/>
          <w:sz w:val="28"/>
          <w:szCs w:val="28"/>
        </w:rPr>
        <w:t xml:space="preserve"> 230-ФЗ </w:t>
      </w:r>
      <w:r>
        <w:rPr>
          <w:rFonts w:ascii="Times New Roman" w:hAnsi="Times New Roman"/>
          <w:sz w:val="28"/>
          <w:szCs w:val="28"/>
        </w:rPr>
        <w:t>«</w:t>
      </w:r>
      <w:r w:rsidRPr="00F4164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F41649">
        <w:rPr>
          <w:rFonts w:ascii="Times New Roman" w:hAnsi="Times New Roman"/>
          <w:sz w:val="28"/>
          <w:szCs w:val="28"/>
        </w:rPr>
        <w:t xml:space="preserve">, общая сумма которых превышает общий доход </w:t>
      </w:r>
      <w:r>
        <w:rPr>
          <w:rFonts w:ascii="Times New Roman" w:hAnsi="Times New Roman"/>
          <w:sz w:val="28"/>
          <w:szCs w:val="28"/>
        </w:rPr>
        <w:t>депутата</w:t>
      </w:r>
      <w:r w:rsidRPr="00F41649">
        <w:rPr>
          <w:rFonts w:ascii="Times New Roman" w:hAnsi="Times New Roman"/>
          <w:sz w:val="28"/>
          <w:szCs w:val="28"/>
        </w:rPr>
        <w:t xml:space="preserve"> и его супруги (супруга)</w:t>
      </w:r>
      <w:r w:rsidR="00DA42C9">
        <w:rPr>
          <w:rFonts w:ascii="Times New Roman" w:hAnsi="Times New Roman"/>
          <w:sz w:val="28"/>
          <w:szCs w:val="28"/>
        </w:rPr>
        <w:t>,</w:t>
      </w:r>
      <w:r w:rsidR="00DA42C9" w:rsidRPr="00DA42C9">
        <w:rPr>
          <w:rFonts w:ascii="Times New Roman" w:hAnsi="Times New Roman"/>
          <w:sz w:val="28"/>
          <w:szCs w:val="28"/>
        </w:rPr>
        <w:t xml:space="preserve"> </w:t>
      </w:r>
      <w:r w:rsidR="00DA42C9">
        <w:rPr>
          <w:rFonts w:ascii="Times New Roman" w:hAnsi="Times New Roman"/>
          <w:sz w:val="28"/>
          <w:szCs w:val="28"/>
        </w:rPr>
        <w:t>несовершеннолетних детей</w:t>
      </w:r>
      <w:bookmarkStart w:id="0" w:name="_GoBack"/>
      <w:bookmarkEnd w:id="0"/>
      <w:r w:rsidRPr="00F41649">
        <w:rPr>
          <w:rFonts w:ascii="Times New Roman" w:hAnsi="Times New Roman"/>
          <w:sz w:val="28"/>
          <w:szCs w:val="28"/>
        </w:rPr>
        <w:t xml:space="preserve"> за три последних года, предшествующих отчетному периоду</w:t>
      </w:r>
      <w:r>
        <w:rPr>
          <w:rFonts w:ascii="Times New Roman" w:hAnsi="Times New Roman"/>
          <w:sz w:val="28"/>
          <w:szCs w:val="28"/>
        </w:rPr>
        <w:t>.</w:t>
      </w:r>
    </w:p>
    <w:p w:rsidR="00DD3044" w:rsidRDefault="00DD3044" w:rsidP="00DD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044" w:rsidRPr="00852BDB" w:rsidRDefault="00DD3044" w:rsidP="00DD3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5FB">
        <w:rPr>
          <w:rFonts w:ascii="Times New Roman" w:hAnsi="Times New Roman"/>
          <w:sz w:val="24"/>
          <w:szCs w:val="24"/>
          <w:lang w:eastAsia="ru-RU"/>
        </w:rPr>
        <w:t>*Указ Президента РФ от 29.</w:t>
      </w:r>
      <w:r>
        <w:rPr>
          <w:rFonts w:ascii="Times New Roman" w:hAnsi="Times New Roman"/>
          <w:sz w:val="24"/>
          <w:szCs w:val="24"/>
          <w:lang w:eastAsia="ru-RU"/>
        </w:rPr>
        <w:t>12.2022 № 968 «</w:t>
      </w:r>
      <w:r w:rsidRPr="00FF55FB">
        <w:rPr>
          <w:rFonts w:ascii="Times New Roman" w:hAnsi="Times New Roman"/>
          <w:sz w:val="24"/>
          <w:szCs w:val="24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D47915">
        <w:rPr>
          <w:rFonts w:ascii="Times New Roman" w:hAnsi="Times New Roman"/>
          <w:sz w:val="24"/>
          <w:szCs w:val="24"/>
          <w:lang w:eastAsia="ru-RU"/>
        </w:rPr>
        <w:t>Федеральный закон от 25.12.2008 N 273-ФЗ (ред. от 19.12.2023) "О противодействии коррупции"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732A">
        <w:rPr>
          <w:rFonts w:ascii="Times New Roman" w:hAnsi="Times New Roman"/>
          <w:sz w:val="24"/>
          <w:szCs w:val="24"/>
          <w:lang w:eastAsia="ru-RU"/>
        </w:rPr>
        <w:t>Закон Мо</w:t>
      </w:r>
      <w:r>
        <w:rPr>
          <w:rFonts w:ascii="Times New Roman" w:hAnsi="Times New Roman"/>
          <w:sz w:val="24"/>
          <w:szCs w:val="24"/>
          <w:lang w:eastAsia="ru-RU"/>
        </w:rPr>
        <w:t>сковской области от 20.12.2023 №</w:t>
      </w:r>
      <w:r w:rsidRPr="00C1732A">
        <w:rPr>
          <w:rFonts w:ascii="Times New Roman" w:hAnsi="Times New Roman"/>
          <w:sz w:val="24"/>
          <w:szCs w:val="24"/>
          <w:lang w:eastAsia="ru-RU"/>
        </w:rPr>
        <w:t xml:space="preserve"> 250/2023-ОЗ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1732A">
        <w:rPr>
          <w:rFonts w:ascii="Times New Roman" w:hAnsi="Times New Roman"/>
          <w:sz w:val="24"/>
          <w:szCs w:val="24"/>
          <w:lang w:eastAsia="ru-RU"/>
        </w:rPr>
        <w:t>О регулировании отношений, связанных с исполнением отдельных обязанностей в сфере противодействия коррупции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433F79" w:rsidRDefault="00433F79"/>
    <w:sectPr w:rsidR="00433F79" w:rsidSect="00F67CC8">
      <w:pgSz w:w="16838" w:h="11906" w:orient="landscape"/>
      <w:pgMar w:top="1135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C"/>
    <w:rsid w:val="002F034C"/>
    <w:rsid w:val="00433F79"/>
    <w:rsid w:val="006275F0"/>
    <w:rsid w:val="00692497"/>
    <w:rsid w:val="00785FC7"/>
    <w:rsid w:val="00DA42C9"/>
    <w:rsid w:val="00D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C68D-9748-473F-A479-49F271C0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85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3</cp:revision>
  <dcterms:created xsi:type="dcterms:W3CDTF">2024-04-15T14:27:00Z</dcterms:created>
  <dcterms:modified xsi:type="dcterms:W3CDTF">2024-04-16T14:20:00Z</dcterms:modified>
</cp:coreProperties>
</file>